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湖北经济学院法商学院播音与主持艺术专业毕业作品创作评分标准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一、指导教师对毕业作品创作的评分标准：</w:t>
      </w:r>
    </w:p>
    <w:tbl>
      <w:tblPr>
        <w:tblStyle w:val="2"/>
        <w:tblW w:w="9677" w:type="dxa"/>
        <w:tblInd w:w="-6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"/>
        <w:gridCol w:w="2270"/>
        <w:gridCol w:w="4667"/>
        <w:gridCol w:w="945"/>
        <w:gridCol w:w="7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0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毕业创作（</w:t>
            </w:r>
            <w:r>
              <w:rPr>
                <w:rFonts w:hint="eastAsia"/>
                <w:bCs/>
                <w:szCs w:val="21"/>
                <w:lang w:val="en-US" w:eastAsia="zh-CN"/>
              </w:rPr>
              <w:t>7</w:t>
            </w:r>
            <w:r>
              <w:rPr>
                <w:rFonts w:hint="eastAsia"/>
                <w:bCs/>
                <w:szCs w:val="21"/>
              </w:rPr>
              <w:t>0分）</w:t>
            </w: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textAlignment w:val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1、思想政治要求</w:t>
            </w:r>
          </w:p>
        </w:tc>
        <w:tc>
          <w:tcPr>
            <w:tcW w:w="4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textAlignment w:val="auto"/>
              <w:rPr>
                <w:rFonts w:hint="eastAsia" w:eastAsiaTheme="minorEastAsia"/>
                <w:bCs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坚持正确政治导向</w:t>
            </w:r>
            <w:r>
              <w:rPr>
                <w:rFonts w:hint="eastAsia"/>
                <w:szCs w:val="21"/>
              </w:rPr>
              <w:t>，符合国家</w:t>
            </w:r>
            <w:r>
              <w:rPr>
                <w:rFonts w:hint="eastAsia"/>
                <w:szCs w:val="21"/>
                <w:lang w:val="en-US" w:eastAsia="zh-CN"/>
              </w:rPr>
              <w:t>意识形态要求。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0-</w:t>
            </w:r>
            <w:r>
              <w:rPr>
                <w:rFonts w:hint="eastAsia"/>
                <w:bCs/>
                <w:szCs w:val="21"/>
                <w:lang w:val="en-US" w:eastAsia="zh-CN"/>
              </w:rPr>
              <w:t>5</w:t>
            </w:r>
            <w:r>
              <w:rPr>
                <w:rFonts w:hint="eastAsia"/>
                <w:bCs/>
                <w:szCs w:val="21"/>
              </w:rPr>
              <w:t>分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0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textAlignment w:val="auto"/>
              <w:rPr>
                <w:bCs/>
                <w:szCs w:val="21"/>
              </w:rPr>
            </w:pP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textAlignment w:val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2、内容及创作构思</w:t>
            </w:r>
          </w:p>
        </w:tc>
        <w:tc>
          <w:tcPr>
            <w:tcW w:w="4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textAlignment w:val="auto"/>
              <w:rPr>
                <w:bCs/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 w:eastAsia="zh-CN"/>
              </w:rPr>
              <w:t>作品内容及创作形式：主题鲜明、丰富多元、形式新颖；角度新颖、构思巧妙；有独到之处，具有审美性和一定的人文色彩。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0-10分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0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textAlignment w:val="auto"/>
              <w:rPr>
                <w:bCs/>
                <w:szCs w:val="21"/>
              </w:rPr>
            </w:pPr>
          </w:p>
        </w:tc>
        <w:tc>
          <w:tcPr>
            <w:tcW w:w="22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textAlignment w:val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3、专业技能</w:t>
            </w:r>
          </w:p>
        </w:tc>
        <w:tc>
          <w:tcPr>
            <w:tcW w:w="4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textAlignment w:val="auto"/>
              <w:rPr>
                <w:rFonts w:hint="eastAsia" w:eastAsiaTheme="minorEastAsia"/>
                <w:bCs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普通话标准，字音清晰准确</w:t>
            </w:r>
            <w:r>
              <w:rPr>
                <w:rFonts w:hint="eastAsia"/>
                <w:szCs w:val="21"/>
                <w:lang w:eastAsia="zh-CN"/>
              </w:rPr>
              <w:t>，</w:t>
            </w:r>
            <w:r>
              <w:rPr>
                <w:rFonts w:hint="eastAsia"/>
                <w:szCs w:val="21"/>
                <w:lang w:val="en-US" w:eastAsia="zh-CN"/>
              </w:rPr>
              <w:t>严格遵守播音主持口腔控制的相关要求</w:t>
            </w:r>
            <w:r>
              <w:rPr>
                <w:rFonts w:hint="eastAsia"/>
                <w:szCs w:val="21"/>
                <w:lang w:eastAsia="zh-CN"/>
              </w:rPr>
              <w:t>。</w:t>
            </w:r>
          </w:p>
        </w:tc>
        <w:tc>
          <w:tcPr>
            <w:tcW w:w="9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0-</w:t>
            </w:r>
            <w:r>
              <w:rPr>
                <w:rFonts w:hint="eastAsia"/>
                <w:bCs/>
                <w:szCs w:val="21"/>
                <w:lang w:val="en-US" w:eastAsia="zh-CN"/>
              </w:rPr>
              <w:t>35</w:t>
            </w:r>
            <w:r>
              <w:rPr>
                <w:rFonts w:hint="eastAsia"/>
                <w:bCs/>
                <w:szCs w:val="21"/>
              </w:rPr>
              <w:t>分</w:t>
            </w:r>
          </w:p>
        </w:tc>
        <w:tc>
          <w:tcPr>
            <w:tcW w:w="7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0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textAlignment w:val="auto"/>
              <w:rPr>
                <w:bCs/>
                <w:szCs w:val="21"/>
              </w:rPr>
            </w:pPr>
          </w:p>
        </w:tc>
        <w:tc>
          <w:tcPr>
            <w:tcW w:w="22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textAlignment w:val="auto"/>
              <w:rPr>
                <w:rFonts w:hint="eastAsia"/>
                <w:bCs/>
                <w:szCs w:val="21"/>
              </w:rPr>
            </w:pPr>
          </w:p>
        </w:tc>
        <w:tc>
          <w:tcPr>
            <w:tcW w:w="4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textAlignment w:val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在掌握科学发声技巧、完善的播音主持创作技巧基础上，合理调节共鸣方式，运用胸腹式联合呼吸法进行有声语言创作活动。</w:t>
            </w: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/>
                <w:bCs/>
                <w:szCs w:val="21"/>
              </w:rPr>
            </w:pPr>
          </w:p>
        </w:tc>
        <w:tc>
          <w:tcPr>
            <w:tcW w:w="72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9" w:hRule="atLeast"/>
        </w:trPr>
        <w:tc>
          <w:tcPr>
            <w:tcW w:w="10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textAlignment w:val="auto"/>
              <w:rPr>
                <w:bCs/>
                <w:szCs w:val="21"/>
              </w:rPr>
            </w:pPr>
          </w:p>
        </w:tc>
        <w:tc>
          <w:tcPr>
            <w:tcW w:w="22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textAlignment w:val="auto"/>
              <w:rPr>
                <w:rFonts w:hint="eastAsia"/>
                <w:bCs/>
                <w:szCs w:val="21"/>
              </w:rPr>
            </w:pPr>
          </w:p>
        </w:tc>
        <w:tc>
          <w:tcPr>
            <w:tcW w:w="4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textAlignment w:val="auto"/>
              <w:rPr>
                <w:rFonts w:hint="default" w:eastAsiaTheme="minorEastAsia"/>
                <w:bCs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在播音主持创作活动中做到：</w:t>
            </w:r>
            <w:r>
              <w:rPr>
                <w:rFonts w:hint="eastAsia"/>
                <w:szCs w:val="21"/>
              </w:rPr>
              <w:t>逻辑思维清晰</w:t>
            </w:r>
            <w:r>
              <w:rPr>
                <w:rFonts w:hint="eastAsia"/>
                <w:szCs w:val="21"/>
                <w:lang w:eastAsia="zh-CN"/>
              </w:rPr>
              <w:t>、</w:t>
            </w:r>
            <w:r>
              <w:rPr>
                <w:rFonts w:hint="eastAsia"/>
                <w:szCs w:val="21"/>
                <w:lang w:val="en-US" w:eastAsia="zh-CN"/>
              </w:rPr>
              <w:t>有声语言表达内涵丰富、</w:t>
            </w:r>
            <w:r>
              <w:rPr>
                <w:rFonts w:hint="eastAsia"/>
                <w:szCs w:val="21"/>
              </w:rPr>
              <w:t>控场能力</w:t>
            </w:r>
            <w:r>
              <w:rPr>
                <w:rFonts w:hint="eastAsia"/>
                <w:szCs w:val="21"/>
                <w:lang w:val="en-US" w:eastAsia="zh-CN"/>
              </w:rPr>
              <w:t>及</w:t>
            </w:r>
            <w:r>
              <w:rPr>
                <w:rFonts w:hint="eastAsia"/>
                <w:szCs w:val="21"/>
              </w:rPr>
              <w:t>即兴应变</w:t>
            </w:r>
            <w:r>
              <w:rPr>
                <w:rFonts w:hint="eastAsia"/>
                <w:szCs w:val="21"/>
                <w:lang w:val="en-US" w:eastAsia="zh-CN"/>
              </w:rPr>
              <w:t>能力较强。</w:t>
            </w: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/>
                <w:bCs/>
                <w:szCs w:val="21"/>
              </w:rPr>
            </w:pPr>
          </w:p>
        </w:tc>
        <w:tc>
          <w:tcPr>
            <w:tcW w:w="72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0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textAlignment w:val="auto"/>
              <w:rPr>
                <w:bCs/>
                <w:szCs w:val="21"/>
              </w:rPr>
            </w:pPr>
          </w:p>
        </w:tc>
        <w:tc>
          <w:tcPr>
            <w:tcW w:w="22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textAlignment w:val="auto"/>
              <w:rPr>
                <w:rFonts w:hint="eastAsia"/>
                <w:bCs/>
                <w:szCs w:val="21"/>
              </w:rPr>
            </w:pPr>
          </w:p>
        </w:tc>
        <w:tc>
          <w:tcPr>
            <w:tcW w:w="4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textAlignment w:val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在播音主持创作活动整体中呈现：良好的演播空间技巧处理能力，</w:t>
            </w:r>
            <w:r>
              <w:rPr>
                <w:rFonts w:hint="eastAsia"/>
                <w:bCs/>
                <w:szCs w:val="21"/>
              </w:rPr>
              <w:t>镜头感、现场感、体态语规范到位</w:t>
            </w:r>
            <w:r>
              <w:rPr>
                <w:rFonts w:hint="eastAsia"/>
                <w:bCs/>
                <w:szCs w:val="21"/>
                <w:lang w:eastAsia="zh-CN"/>
              </w:rPr>
              <w:t>；</w:t>
            </w:r>
            <w:r>
              <w:rPr>
                <w:rFonts w:hint="eastAsia"/>
                <w:szCs w:val="21"/>
                <w:lang w:val="en-US" w:eastAsia="zh-CN"/>
              </w:rPr>
              <w:t>创作</w:t>
            </w:r>
            <w:r>
              <w:rPr>
                <w:rFonts w:hint="eastAsia"/>
                <w:bCs/>
                <w:szCs w:val="21"/>
              </w:rPr>
              <w:t>情绪</w:t>
            </w:r>
            <w:r>
              <w:rPr>
                <w:rFonts w:hint="eastAsia"/>
                <w:bCs/>
                <w:szCs w:val="21"/>
                <w:lang w:val="en-US" w:eastAsia="zh-CN"/>
              </w:rPr>
              <w:t>饱满，达到体裁风格和声音形式的统一。</w:t>
            </w: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/>
                <w:bCs/>
                <w:szCs w:val="21"/>
              </w:rPr>
            </w:pPr>
          </w:p>
        </w:tc>
        <w:tc>
          <w:tcPr>
            <w:tcW w:w="72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0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textAlignment w:val="auto"/>
              <w:rPr>
                <w:bCs/>
                <w:szCs w:val="21"/>
              </w:rPr>
            </w:pPr>
          </w:p>
        </w:tc>
        <w:tc>
          <w:tcPr>
            <w:tcW w:w="22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textAlignment w:val="auto"/>
              <w:rPr>
                <w:rFonts w:hint="eastAsia"/>
                <w:bCs/>
                <w:szCs w:val="21"/>
              </w:rPr>
            </w:pPr>
          </w:p>
        </w:tc>
        <w:tc>
          <w:tcPr>
            <w:tcW w:w="4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textAlignment w:val="auto"/>
              <w:rPr>
                <w:rFonts w:hint="eastAsia" w:eastAsiaTheme="minorEastAsia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综合发挥戏剧与影视学、新闻传播学相关学科支撑作用，呈现出：</w:t>
            </w:r>
            <w:r>
              <w:rPr>
                <w:rFonts w:hint="eastAsia"/>
                <w:bCs/>
                <w:szCs w:val="21"/>
              </w:rPr>
              <w:t>采访撰稿</w:t>
            </w:r>
            <w:r>
              <w:rPr>
                <w:rFonts w:hint="eastAsia"/>
                <w:bCs/>
                <w:szCs w:val="21"/>
                <w:lang w:eastAsia="zh-CN"/>
              </w:rPr>
              <w:t>、</w:t>
            </w:r>
            <w:r>
              <w:rPr>
                <w:rFonts w:hint="eastAsia"/>
                <w:bCs/>
                <w:szCs w:val="21"/>
                <w:lang w:val="en-US" w:eastAsia="zh-CN"/>
              </w:rPr>
              <w:t>评论</w:t>
            </w:r>
            <w:r>
              <w:rPr>
                <w:rFonts w:hint="eastAsia"/>
                <w:bCs/>
                <w:szCs w:val="21"/>
              </w:rPr>
              <w:t>能力强</w:t>
            </w:r>
            <w:r>
              <w:rPr>
                <w:rFonts w:hint="eastAsia"/>
                <w:bCs/>
                <w:szCs w:val="21"/>
                <w:lang w:eastAsia="zh-CN"/>
              </w:rPr>
              <w:t>，</w:t>
            </w:r>
            <w:r>
              <w:rPr>
                <w:rFonts w:hint="eastAsia"/>
                <w:bCs/>
                <w:szCs w:val="21"/>
                <w:lang w:val="en-US" w:eastAsia="zh-CN"/>
              </w:rPr>
              <w:t>有独立制片人意识。</w:t>
            </w:r>
          </w:p>
        </w:tc>
        <w:tc>
          <w:tcPr>
            <w:tcW w:w="9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/>
                <w:bCs/>
                <w:szCs w:val="21"/>
              </w:rPr>
            </w:pPr>
          </w:p>
        </w:tc>
        <w:tc>
          <w:tcPr>
            <w:tcW w:w="7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0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textAlignment w:val="auto"/>
              <w:rPr>
                <w:bCs/>
                <w:szCs w:val="21"/>
              </w:rPr>
            </w:pP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textAlignment w:val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4、</w:t>
            </w:r>
            <w:r>
              <w:rPr>
                <w:rFonts w:hint="eastAsia"/>
                <w:szCs w:val="21"/>
              </w:rPr>
              <w:t>制作水平</w:t>
            </w:r>
          </w:p>
        </w:tc>
        <w:tc>
          <w:tcPr>
            <w:tcW w:w="4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textAlignment w:val="auto"/>
              <w:rPr>
                <w:rFonts w:hint="eastAsia" w:eastAsiaTheme="minorEastAsia"/>
                <w:bCs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结构布局合情合理</w:t>
            </w:r>
            <w:r>
              <w:rPr>
                <w:rFonts w:hint="eastAsia"/>
                <w:szCs w:val="21"/>
                <w:lang w:eastAsia="zh-CN"/>
              </w:rPr>
              <w:t>、自然顺畅；画面和声音流畅，场景和镜头衔接自然，声画搭配得当，字幕清晰有美感；</w:t>
            </w:r>
            <w:r>
              <w:rPr>
                <w:rFonts w:hint="eastAsia"/>
                <w:szCs w:val="21"/>
              </w:rPr>
              <w:t>在拍摄技法、光影构图、</w:t>
            </w:r>
            <w:r>
              <w:rPr>
                <w:rFonts w:hint="eastAsia"/>
                <w:szCs w:val="21"/>
                <w:lang w:val="en-US" w:eastAsia="zh-CN"/>
              </w:rPr>
              <w:t>后期制作、</w:t>
            </w:r>
            <w:r>
              <w:rPr>
                <w:rFonts w:hint="eastAsia"/>
                <w:szCs w:val="21"/>
              </w:rPr>
              <w:t>音乐音响等方面能达到一定的艺术水平</w:t>
            </w:r>
            <w:r>
              <w:rPr>
                <w:rFonts w:hint="eastAsia"/>
                <w:szCs w:val="21"/>
                <w:lang w:eastAsia="zh-CN"/>
              </w:rPr>
              <w:t>。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0-</w:t>
            </w:r>
            <w:r>
              <w:rPr>
                <w:rFonts w:hint="eastAsia"/>
                <w:bCs/>
                <w:szCs w:val="21"/>
                <w:lang w:val="en-US" w:eastAsia="zh-CN"/>
              </w:rPr>
              <w:t>20</w:t>
            </w:r>
            <w:r>
              <w:rPr>
                <w:rFonts w:hint="eastAsia"/>
                <w:bCs/>
                <w:szCs w:val="21"/>
              </w:rPr>
              <w:t>分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0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left"/>
              <w:textAlignment w:val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毕业创作报告（</w:t>
            </w:r>
            <w:r>
              <w:rPr>
                <w:rFonts w:hint="eastAsia"/>
                <w:bCs/>
                <w:szCs w:val="21"/>
                <w:lang w:val="en-US" w:eastAsia="zh-CN"/>
              </w:rPr>
              <w:t>30</w:t>
            </w:r>
            <w:r>
              <w:rPr>
                <w:rFonts w:hint="eastAsia"/>
                <w:bCs/>
                <w:szCs w:val="21"/>
              </w:rPr>
              <w:t>分）</w:t>
            </w:r>
          </w:p>
        </w:tc>
        <w:tc>
          <w:tcPr>
            <w:tcW w:w="6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textAlignment w:val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1、个人单项工作完成情况（承担</w:t>
            </w:r>
            <w:r>
              <w:rPr>
                <w:rFonts w:hint="eastAsia"/>
                <w:bCs/>
                <w:szCs w:val="21"/>
                <w:lang w:val="en-US" w:eastAsia="zh-CN"/>
              </w:rPr>
              <w:t>编导</w:t>
            </w:r>
            <w:r>
              <w:rPr>
                <w:rFonts w:hint="eastAsia"/>
                <w:bCs/>
                <w:szCs w:val="21"/>
              </w:rPr>
              <w:t>、</w:t>
            </w:r>
            <w:r>
              <w:rPr>
                <w:rFonts w:hint="eastAsia"/>
                <w:bCs/>
                <w:szCs w:val="21"/>
                <w:lang w:val="en-US" w:eastAsia="zh-CN"/>
              </w:rPr>
              <w:t>摄像</w:t>
            </w:r>
            <w:r>
              <w:rPr>
                <w:rFonts w:hint="eastAsia"/>
                <w:bCs/>
                <w:szCs w:val="21"/>
              </w:rPr>
              <w:t>、</w:t>
            </w:r>
            <w:r>
              <w:rPr>
                <w:rFonts w:hint="eastAsia"/>
                <w:bCs/>
                <w:szCs w:val="21"/>
                <w:lang w:val="en-US" w:eastAsia="zh-CN"/>
              </w:rPr>
              <w:t>制作</w:t>
            </w:r>
            <w:r>
              <w:rPr>
                <w:rFonts w:hint="eastAsia"/>
                <w:bCs/>
                <w:szCs w:val="21"/>
              </w:rPr>
              <w:t>、</w:t>
            </w:r>
            <w:r>
              <w:rPr>
                <w:rFonts w:hint="eastAsia"/>
                <w:bCs/>
                <w:szCs w:val="21"/>
                <w:lang w:val="en-US" w:eastAsia="zh-CN"/>
              </w:rPr>
              <w:t>主持、出镜、配音</w:t>
            </w:r>
            <w:r>
              <w:rPr>
                <w:rFonts w:hint="eastAsia"/>
                <w:bCs/>
                <w:szCs w:val="21"/>
              </w:rPr>
              <w:t>等职务完成的工作量和质量）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0-</w:t>
            </w:r>
            <w:r>
              <w:rPr>
                <w:rFonts w:hint="eastAsia"/>
                <w:bCs/>
                <w:szCs w:val="21"/>
                <w:lang w:val="en-US" w:eastAsia="zh-CN"/>
              </w:rPr>
              <w:t>20</w:t>
            </w:r>
            <w:r>
              <w:rPr>
                <w:rFonts w:hint="eastAsia"/>
                <w:bCs/>
                <w:szCs w:val="21"/>
              </w:rPr>
              <w:t>分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0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textAlignment w:val="auto"/>
              <w:rPr>
                <w:bCs/>
                <w:sz w:val="24"/>
              </w:rPr>
            </w:pPr>
          </w:p>
        </w:tc>
        <w:tc>
          <w:tcPr>
            <w:tcW w:w="6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textAlignment w:val="auto"/>
              <w:rPr>
                <w:rFonts w:hint="eastAsia" w:eastAsiaTheme="minorEastAsia"/>
                <w:bCs/>
                <w:sz w:val="24"/>
                <w:lang w:eastAsia="zh-CN"/>
              </w:rPr>
            </w:pPr>
            <w:r>
              <w:rPr>
                <w:rFonts w:hint="eastAsia"/>
                <w:bCs/>
                <w:szCs w:val="21"/>
              </w:rPr>
              <w:t>2、格式规范、结构完整</w:t>
            </w:r>
            <w:r>
              <w:rPr>
                <w:rFonts w:hint="eastAsia"/>
                <w:bCs/>
                <w:szCs w:val="21"/>
                <w:lang w:eastAsia="zh-CN"/>
              </w:rPr>
              <w:t>；</w:t>
            </w:r>
            <w:r>
              <w:rPr>
                <w:rFonts w:hint="eastAsia"/>
                <w:bCs/>
                <w:szCs w:val="21"/>
              </w:rPr>
              <w:t>思路清晰，说服力强，语句精炼</w:t>
            </w:r>
            <w:r>
              <w:rPr>
                <w:rFonts w:hint="eastAsia"/>
                <w:bCs/>
                <w:szCs w:val="21"/>
                <w:lang w:eastAsia="zh-CN"/>
              </w:rPr>
              <w:t>，有自己独到的创作见解。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0-</w:t>
            </w:r>
            <w:r>
              <w:rPr>
                <w:bCs/>
                <w:szCs w:val="21"/>
              </w:rPr>
              <w:t>10</w:t>
            </w:r>
            <w:r>
              <w:rPr>
                <w:rFonts w:hint="eastAsia"/>
                <w:bCs/>
                <w:szCs w:val="21"/>
              </w:rPr>
              <w:t>分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bCs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/>
          <w:b/>
          <w:bCs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二、毕业作品答辩小组的评分标准：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1287"/>
        <w:gridCol w:w="1828"/>
        <w:gridCol w:w="1154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2840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default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vertAlign w:val="baseline"/>
                <w:lang w:val="en-US" w:eastAsia="zh-CN"/>
              </w:rPr>
              <w:t>毕业作品答辩情况</w:t>
            </w:r>
          </w:p>
        </w:tc>
        <w:tc>
          <w:tcPr>
            <w:tcW w:w="4269" w:type="dxa"/>
            <w:gridSpan w:val="3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default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vertAlign w:val="baseline"/>
                <w:lang w:val="en-US" w:eastAsia="zh-CN"/>
              </w:rPr>
              <w:t>毕业作品创作质量</w:t>
            </w:r>
          </w:p>
        </w:tc>
        <w:tc>
          <w:tcPr>
            <w:tcW w:w="1413" w:type="dxa"/>
            <w:vMerge w:val="restart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（100分）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284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答题表现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/>
                <w:szCs w:val="21"/>
              </w:rPr>
              <w:t>分）</w:t>
            </w:r>
          </w:p>
        </w:tc>
        <w:tc>
          <w:tcPr>
            <w:tcW w:w="1287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文本</w:t>
            </w:r>
            <w:r>
              <w:rPr>
                <w:rFonts w:hint="eastAsia" w:ascii="宋体" w:hAnsi="宋体"/>
                <w:szCs w:val="21"/>
              </w:rPr>
              <w:t>规范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（10分）</w:t>
            </w:r>
          </w:p>
        </w:tc>
        <w:tc>
          <w:tcPr>
            <w:tcW w:w="182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播音主持技巧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35</w:t>
            </w:r>
            <w:r>
              <w:rPr>
                <w:rFonts w:hint="eastAsia" w:ascii="宋体" w:hAnsi="宋体"/>
                <w:szCs w:val="21"/>
              </w:rPr>
              <w:t>分）</w:t>
            </w:r>
          </w:p>
        </w:tc>
        <w:tc>
          <w:tcPr>
            <w:tcW w:w="115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创作水平（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30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>分）</w:t>
            </w:r>
          </w:p>
        </w:tc>
        <w:tc>
          <w:tcPr>
            <w:tcW w:w="1413" w:type="dxa"/>
            <w:vMerge w:val="continue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2840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287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828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15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13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textAlignment w:val="auto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283DC6"/>
    <w:rsid w:val="05AA0D32"/>
    <w:rsid w:val="0654044B"/>
    <w:rsid w:val="06A205DA"/>
    <w:rsid w:val="09E7355D"/>
    <w:rsid w:val="0AEF6994"/>
    <w:rsid w:val="100105F1"/>
    <w:rsid w:val="19212519"/>
    <w:rsid w:val="1D1E346B"/>
    <w:rsid w:val="3FB67B70"/>
    <w:rsid w:val="42015160"/>
    <w:rsid w:val="4258106B"/>
    <w:rsid w:val="45E71C67"/>
    <w:rsid w:val="46F7396F"/>
    <w:rsid w:val="4AEA5FB8"/>
    <w:rsid w:val="4C2A5014"/>
    <w:rsid w:val="4E6F7A88"/>
    <w:rsid w:val="57CF05A4"/>
    <w:rsid w:val="5DF67229"/>
    <w:rsid w:val="5FAD4FCF"/>
    <w:rsid w:val="62CF1203"/>
    <w:rsid w:val="6548539F"/>
    <w:rsid w:val="69C43162"/>
    <w:rsid w:val="6EB5147B"/>
    <w:rsid w:val="72497BA7"/>
    <w:rsid w:val="72C80773"/>
    <w:rsid w:val="772E5387"/>
    <w:rsid w:val="79290D55"/>
    <w:rsid w:val="7BE92AA4"/>
    <w:rsid w:val="7C5266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shine</dc:creator>
  <cp:lastModifiedBy>shine</cp:lastModifiedBy>
  <dcterms:modified xsi:type="dcterms:W3CDTF">2021-05-15T15:07:25Z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60BB31A1EC3E4B34B1CEFCF72C702394</vt:lpwstr>
  </property>
</Properties>
</file>